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019FA" w14:textId="0AA17612" w:rsidR="00D7538D" w:rsidRPr="00D7538D" w:rsidRDefault="00D7538D" w:rsidP="00D7538D">
      <w:pPr>
        <w:pStyle w:val="NormalWeb"/>
        <w:shd w:val="clear" w:color="auto" w:fill="FFFFFF" w:themeFill="background1"/>
        <w:spacing w:before="0" w:beforeAutospacing="0" w:after="0" w:afterAutospacing="0" w:line="270" w:lineRule="atLeast"/>
        <w:rPr>
          <w:rStyle w:val="Strong"/>
          <w:rFonts w:ascii="Segoe UI" w:hAnsi="Segoe UI" w:cs="Segoe UI"/>
          <w:color w:val="000000"/>
          <w:sz w:val="20"/>
          <w:szCs w:val="20"/>
          <w:shd w:val="clear" w:color="auto" w:fill="F7DA64"/>
        </w:rPr>
      </w:pPr>
      <w:r w:rsidRPr="00D7538D">
        <w:rPr>
          <w:rStyle w:val="Strong"/>
          <w:rFonts w:ascii="Segoe UI" w:hAnsi="Segoe UI" w:cs="Segoe UI"/>
          <w:color w:val="000000"/>
          <w:sz w:val="20"/>
          <w:szCs w:val="20"/>
          <w:shd w:val="clear" w:color="auto" w:fill="F7DA64"/>
        </w:rPr>
        <w:t>How to Record Mass Counts (Attendance) on the Mass Schedule</w:t>
      </w:r>
    </w:p>
    <w:p w14:paraId="6F3B59E4" w14:textId="77777777" w:rsidR="00D7538D" w:rsidRPr="00D7538D" w:rsidRDefault="00D7538D" w:rsidP="00D7538D">
      <w:pPr>
        <w:pStyle w:val="NormalWeb"/>
        <w:shd w:val="clear" w:color="auto" w:fill="FFFFFF" w:themeFill="background1"/>
        <w:spacing w:before="0" w:beforeAutospacing="0" w:after="0" w:afterAutospacing="0" w:line="270" w:lineRule="atLeast"/>
        <w:rPr>
          <w:rFonts w:ascii="Segoe UI" w:hAnsi="Segoe UI" w:cs="Segoe UI"/>
          <w:color w:val="000000"/>
          <w:sz w:val="20"/>
          <w:szCs w:val="20"/>
        </w:rPr>
      </w:pPr>
    </w:p>
    <w:p w14:paraId="4F80946F" w14:textId="3A66EB5D" w:rsidR="007713F7" w:rsidRDefault="007713F7" w:rsidP="00D7538D">
      <w:pPr>
        <w:pStyle w:val="NormalWeb"/>
        <w:shd w:val="clear" w:color="auto" w:fill="FFFFFF" w:themeFill="background1"/>
        <w:spacing w:before="0" w:beforeAutospacing="0" w:after="0" w:afterAutospacing="0" w:line="270" w:lineRule="atLeast"/>
        <w:rPr>
          <w:rFonts w:ascii="Segoe UI" w:hAnsi="Segoe UI" w:cs="Segoe UI"/>
          <w:color w:val="000000"/>
          <w:sz w:val="20"/>
          <w:szCs w:val="20"/>
        </w:rPr>
      </w:pPr>
      <w:r w:rsidRPr="00D7538D">
        <w:rPr>
          <w:rFonts w:ascii="Segoe UI" w:hAnsi="Segoe UI" w:cs="Segoe UI"/>
          <w:color w:val="000000"/>
        </w:rPr>
        <w:t>This document walks you thru the step</w:t>
      </w:r>
      <w:r w:rsidRPr="00D7538D">
        <w:rPr>
          <w:rFonts w:ascii="Segoe UI" w:hAnsi="Segoe UI" w:cs="Segoe UI"/>
          <w:color w:val="000000"/>
        </w:rPr>
        <w:t>s</w:t>
      </w:r>
      <w:r w:rsidRPr="00D7538D">
        <w:rPr>
          <w:rFonts w:ascii="Segoe UI" w:hAnsi="Segoe UI" w:cs="Segoe UI"/>
          <w:color w:val="000000"/>
        </w:rPr>
        <w:t xml:space="preserve"> to enter Mass counts into each of the Masses on the schedule</w:t>
      </w:r>
      <w:r>
        <w:rPr>
          <w:rFonts w:ascii="Segoe UI" w:hAnsi="Segoe UI" w:cs="Segoe UI"/>
          <w:color w:val="000000"/>
        </w:rPr>
        <w:t>.</w:t>
      </w:r>
    </w:p>
    <w:p w14:paraId="12CB4423"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p>
    <w:p w14:paraId="1B01B614"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color w:val="000000"/>
        </w:rPr>
        <w:t>See also the article on how to enter Mass counts for Holy Days when they are not part of the regular Sunday obligation </w:t>
      </w:r>
      <w:hyperlink r:id="rId4" w:history="1">
        <w:r>
          <w:rPr>
            <w:rStyle w:val="Strong"/>
            <w:rFonts w:ascii="Segoe UI" w:hAnsi="Segoe UI" w:cs="Segoe UI"/>
            <w:color w:val="2C5CC5"/>
          </w:rPr>
          <w:t>Holy Day Mass Counts - not included in Sunday obligation counts : Parish Support (freshdesk.com)</w:t>
        </w:r>
      </w:hyperlink>
      <w:r>
        <w:rPr>
          <w:rStyle w:val="Strong"/>
          <w:rFonts w:ascii="Segoe UI" w:hAnsi="Segoe UI" w:cs="Segoe UI"/>
          <w:color w:val="000000"/>
        </w:rPr>
        <w:t> </w:t>
      </w:r>
      <w:r>
        <w:rPr>
          <w:rFonts w:ascii="Segoe UI" w:hAnsi="Segoe UI" w:cs="Segoe UI"/>
          <w:color w:val="000000"/>
        </w:rPr>
        <w:t>.</w:t>
      </w:r>
    </w:p>
    <w:p w14:paraId="2BB2DC0F"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p>
    <w:p w14:paraId="4A5D0DEE" w14:textId="1960215C"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Style w:val="Emphasis"/>
          <w:rFonts w:ascii="Segoe UI" w:hAnsi="Segoe UI" w:cs="Segoe UI"/>
          <w:b/>
          <w:bCs/>
          <w:color w:val="000000"/>
          <w:sz w:val="20"/>
          <w:szCs w:val="20"/>
        </w:rPr>
        <w:t> To record Mass counts in Gabriel Software, the person entering the data must be a registered user of Gabriel, and have Service Manager security rights. The Church Administrator can assign the appropriate security rights. </w:t>
      </w:r>
    </w:p>
    <w:p w14:paraId="0BF1CAB9" w14:textId="3721CDCB" w:rsidR="007713F7" w:rsidRDefault="007713F7" w:rsidP="00D7538D">
      <w:pPr>
        <w:pStyle w:val="NormalWeb"/>
        <w:spacing w:before="0" w:beforeAutospacing="0" w:after="0" w:afterAutospacing="0" w:line="270" w:lineRule="atLeast"/>
        <w:rPr>
          <w:rFonts w:ascii="Segoe UI" w:hAnsi="Segoe UI" w:cs="Segoe UI"/>
          <w:color w:val="000000"/>
          <w:sz w:val="20"/>
          <w:szCs w:val="20"/>
        </w:rPr>
      </w:pPr>
      <w:r>
        <w:rPr>
          <w:rStyle w:val="Strong"/>
          <w:rFonts w:ascii="Segoe UI" w:hAnsi="Segoe UI" w:cs="Segoe UI"/>
          <w:color w:val="000000"/>
          <w:sz w:val="20"/>
          <w:szCs w:val="20"/>
        </w:rPr>
        <w:t> </w:t>
      </w:r>
    </w:p>
    <w:p w14:paraId="43882806"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color w:val="000000"/>
          <w:sz w:val="20"/>
          <w:szCs w:val="20"/>
          <w:shd w:val="clear" w:color="auto" w:fill="FFFFFF"/>
        </w:rPr>
        <w:t>Generally you will enter one Count for the entire Mass in the corresponding Mass on the Schedule. If you are tracking different areas of the church (like the Nave, the Gathering Space and the Parking Lot Radio Mass) you can make several Count entries into a Mass using the “Area” field for a “Comment section”. </w:t>
      </w:r>
    </w:p>
    <w:p w14:paraId="59744505"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color w:val="000000"/>
          <w:sz w:val="20"/>
          <w:szCs w:val="20"/>
        </w:rPr>
        <w:t> </w:t>
      </w:r>
    </w:p>
    <w:p w14:paraId="5C88BEA9"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color w:val="000000"/>
          <w:sz w:val="20"/>
          <w:szCs w:val="20"/>
          <w:shd w:val="clear" w:color="auto" w:fill="F7DA64"/>
        </w:rPr>
        <w:t>The </w:t>
      </w:r>
      <w:r>
        <w:rPr>
          <w:rFonts w:ascii="Segoe UI" w:hAnsi="Segoe UI" w:cs="Segoe UI"/>
          <w:color w:val="000000"/>
          <w:sz w:val="20"/>
          <w:szCs w:val="20"/>
          <w:u w:val="single"/>
          <w:shd w:val="clear" w:color="auto" w:fill="F7DA64"/>
        </w:rPr>
        <w:t>date of the Mass corresponds to the Day of the Week/Time of the Mass</w:t>
      </w:r>
      <w:r>
        <w:rPr>
          <w:rFonts w:ascii="Segoe UI" w:hAnsi="Segoe UI" w:cs="Segoe UI"/>
          <w:color w:val="000000"/>
          <w:sz w:val="20"/>
          <w:szCs w:val="20"/>
          <w:shd w:val="clear" w:color="auto" w:fill="F7DA64"/>
        </w:rPr>
        <w:t>. The Saturday 4:30 Mass count would be entered into the Saturday 4:30 Mass from the schedule, the Sunday 10:00 am Mass count would be entered into the Sunday 10:00 am Mass from the schedule, and so on. The Saturday Masses should have a Saturday date for the count, and Sunday Masses should have a Sunday date for the count.</w:t>
      </w:r>
    </w:p>
    <w:p w14:paraId="05073E2D" w14:textId="77777777" w:rsidR="007713F7" w:rsidRDefault="007713F7" w:rsidP="00D7538D">
      <w:pPr>
        <w:pStyle w:val="NormalWeb"/>
        <w:shd w:val="clear" w:color="auto" w:fill="FFFFFF" w:themeFill="background1"/>
        <w:spacing w:before="0" w:beforeAutospacing="0" w:after="0" w:afterAutospacing="0" w:line="270" w:lineRule="atLeast"/>
        <w:rPr>
          <w:rFonts w:ascii="Segoe UI" w:hAnsi="Segoe UI" w:cs="Segoe UI"/>
          <w:color w:val="000000"/>
          <w:sz w:val="20"/>
          <w:szCs w:val="20"/>
        </w:rPr>
      </w:pPr>
    </w:p>
    <w:p w14:paraId="01E90397" w14:textId="77777777" w:rsidR="007713F7" w:rsidRDefault="007713F7" w:rsidP="00D7538D">
      <w:pPr>
        <w:pStyle w:val="NormalWeb"/>
        <w:shd w:val="clear" w:color="auto" w:fill="FFFFFF" w:themeFill="background1"/>
        <w:spacing w:before="0" w:beforeAutospacing="0" w:after="0" w:afterAutospacing="0" w:line="270" w:lineRule="atLeast"/>
        <w:rPr>
          <w:rFonts w:ascii="Segoe UI" w:hAnsi="Segoe UI" w:cs="Segoe UI"/>
          <w:color w:val="000000"/>
          <w:sz w:val="20"/>
          <w:szCs w:val="20"/>
        </w:rPr>
      </w:pPr>
      <w:r w:rsidRPr="00D7538D">
        <w:rPr>
          <w:rStyle w:val="Strong"/>
          <w:rFonts w:ascii="Segoe UI" w:hAnsi="Segoe UI" w:cs="Segoe UI"/>
          <w:color w:val="000000"/>
          <w:sz w:val="20"/>
          <w:szCs w:val="20"/>
          <w:shd w:val="clear" w:color="auto" w:fill="D1D5D8"/>
        </w:rPr>
        <w:t>To record the Mass count for a Mass, click Scheduling &gt; Service Maintenance</w:t>
      </w:r>
    </w:p>
    <w:p w14:paraId="633B7705" w14:textId="4132157A"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b/>
          <w:bCs/>
          <w:noProof/>
          <w:color w:val="000000"/>
          <w:sz w:val="20"/>
          <w:szCs w:val="20"/>
        </w:rPr>
        <w:drawing>
          <wp:inline distT="0" distB="0" distL="0" distR="0" wp14:anchorId="687A6D16" wp14:editId="6509BA04">
            <wp:extent cx="5943600" cy="100076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00760"/>
                    </a:xfrm>
                    <a:prstGeom prst="rect">
                      <a:avLst/>
                    </a:prstGeom>
                    <a:noFill/>
                    <a:ln>
                      <a:noFill/>
                    </a:ln>
                  </pic:spPr>
                </pic:pic>
              </a:graphicData>
            </a:graphic>
          </wp:inline>
        </w:drawing>
      </w:r>
      <w:r>
        <w:rPr>
          <w:rFonts w:ascii="Segoe UI" w:hAnsi="Segoe UI" w:cs="Segoe UI"/>
          <w:b/>
          <w:bCs/>
          <w:color w:val="000000"/>
          <w:sz w:val="20"/>
          <w:szCs w:val="20"/>
        </w:rPr>
        <w:br/>
      </w:r>
      <w:r>
        <w:rPr>
          <w:rStyle w:val="Strong"/>
          <w:rFonts w:ascii="Segoe UI" w:hAnsi="Segoe UI" w:cs="Segoe UI"/>
          <w:color w:val="000000"/>
          <w:sz w:val="20"/>
          <w:szCs w:val="20"/>
          <w:shd w:val="clear" w:color="auto" w:fill="FFFFFF"/>
        </w:rPr>
        <w:t> </w:t>
      </w:r>
    </w:p>
    <w:p w14:paraId="7B51D960"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Style w:val="Strong"/>
          <w:rFonts w:ascii="Segoe UI" w:hAnsi="Segoe UI" w:cs="Segoe UI"/>
          <w:color w:val="000000"/>
          <w:sz w:val="20"/>
          <w:szCs w:val="20"/>
          <w:shd w:val="clear" w:color="auto" w:fill="FFFFFF"/>
        </w:rPr>
        <w:t>Select View on the right side of the Mass</w:t>
      </w:r>
    </w:p>
    <w:p w14:paraId="0E0D3190" w14:textId="15EC4498"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noProof/>
          <w:color w:val="000000"/>
          <w:sz w:val="20"/>
          <w:szCs w:val="20"/>
        </w:rPr>
        <w:drawing>
          <wp:inline distT="0" distB="0" distL="0" distR="0" wp14:anchorId="3BB7D66F" wp14:editId="6FF49B07">
            <wp:extent cx="5943600" cy="13169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316990"/>
                    </a:xfrm>
                    <a:prstGeom prst="rect">
                      <a:avLst/>
                    </a:prstGeom>
                    <a:noFill/>
                    <a:ln>
                      <a:noFill/>
                    </a:ln>
                  </pic:spPr>
                </pic:pic>
              </a:graphicData>
            </a:graphic>
          </wp:inline>
        </w:drawing>
      </w:r>
    </w:p>
    <w:p w14:paraId="2B331431"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color w:val="000000"/>
          <w:sz w:val="20"/>
          <w:szCs w:val="20"/>
        </w:rPr>
        <w:t> </w:t>
      </w:r>
    </w:p>
    <w:p w14:paraId="619A5C16"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Style w:val="Strong"/>
          <w:rFonts w:ascii="Segoe UI" w:hAnsi="Segoe UI" w:cs="Segoe UI"/>
          <w:color w:val="000000"/>
          <w:sz w:val="20"/>
          <w:szCs w:val="20"/>
          <w:shd w:val="clear" w:color="auto" w:fill="D1D5D8"/>
        </w:rPr>
        <w:t>Click the Counts Tab, then Click +Add Service Attendance</w:t>
      </w:r>
    </w:p>
    <w:p w14:paraId="79CBB259" w14:textId="25B971D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color w:val="000000"/>
          <w:sz w:val="20"/>
          <w:szCs w:val="20"/>
        </w:rPr>
        <w:br/>
      </w:r>
      <w:r>
        <w:rPr>
          <w:rFonts w:ascii="Segoe UI" w:hAnsi="Segoe UI" w:cs="Segoe UI"/>
          <w:b/>
          <w:bCs/>
          <w:noProof/>
          <w:color w:val="000000"/>
          <w:sz w:val="20"/>
          <w:szCs w:val="20"/>
        </w:rPr>
        <w:drawing>
          <wp:inline distT="0" distB="0" distL="0" distR="0" wp14:anchorId="16AA3A51" wp14:editId="545D98BD">
            <wp:extent cx="5943600" cy="1809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p>
    <w:p w14:paraId="1685F1ED" w14:textId="77777777" w:rsidR="007713F7" w:rsidRDefault="007713F7" w:rsidP="00D7538D">
      <w:pPr>
        <w:pStyle w:val="NormalWeb"/>
        <w:shd w:val="clear" w:color="auto" w:fill="FFFFFF" w:themeFill="background1"/>
        <w:spacing w:before="0" w:beforeAutospacing="0" w:after="0" w:afterAutospacing="0" w:line="270" w:lineRule="atLeast"/>
        <w:rPr>
          <w:rFonts w:ascii="Segoe UI" w:hAnsi="Segoe UI" w:cs="Segoe UI"/>
          <w:color w:val="000000"/>
          <w:sz w:val="20"/>
          <w:szCs w:val="20"/>
        </w:rPr>
      </w:pPr>
    </w:p>
    <w:p w14:paraId="2B9ED2A9" w14:textId="77777777" w:rsidR="007713F7" w:rsidRDefault="007713F7" w:rsidP="00D7538D">
      <w:pPr>
        <w:pStyle w:val="NormalWeb"/>
        <w:shd w:val="clear" w:color="auto" w:fill="FFFFFF" w:themeFill="background1"/>
        <w:spacing w:before="0" w:beforeAutospacing="0" w:after="0" w:afterAutospacing="0" w:line="270" w:lineRule="atLeast"/>
        <w:rPr>
          <w:rFonts w:ascii="Segoe UI" w:hAnsi="Segoe UI" w:cs="Segoe UI"/>
          <w:color w:val="000000"/>
          <w:sz w:val="20"/>
          <w:szCs w:val="20"/>
        </w:rPr>
      </w:pPr>
      <w:r w:rsidRPr="00D7538D">
        <w:rPr>
          <w:rFonts w:ascii="Segoe UI" w:hAnsi="Segoe UI" w:cs="Segoe UI"/>
          <w:color w:val="000000"/>
          <w:sz w:val="20"/>
          <w:szCs w:val="20"/>
          <w:shd w:val="clear" w:color="auto" w:fill="D1D5D8"/>
        </w:rPr>
        <w:t>Select the Date the Mass was on (the date should be the same day of the week as the Mass day – Saturday Date for Saturday Mass) , add Comments on the Mass in Area", number of people that were counted, and Press Save.</w:t>
      </w:r>
      <w:r>
        <w:rPr>
          <w:rFonts w:ascii="Segoe UI" w:hAnsi="Segoe UI" w:cs="Segoe UI"/>
          <w:color w:val="000000"/>
          <w:sz w:val="20"/>
          <w:szCs w:val="20"/>
          <w:shd w:val="clear" w:color="auto" w:fill="D1D5D8"/>
        </w:rPr>
        <w:t> </w:t>
      </w:r>
    </w:p>
    <w:p w14:paraId="070474C4" w14:textId="288A2FFA" w:rsidR="007713F7" w:rsidRDefault="007713F7" w:rsidP="00D7538D">
      <w:pPr>
        <w:pStyle w:val="NormalWeb"/>
        <w:shd w:val="clear" w:color="auto" w:fill="FFFFFF" w:themeFill="background1"/>
        <w:spacing w:before="0" w:beforeAutospacing="0" w:after="0" w:afterAutospacing="0" w:line="270" w:lineRule="atLeast"/>
        <w:rPr>
          <w:rFonts w:ascii="Segoe UI" w:hAnsi="Segoe UI" w:cs="Segoe UI"/>
          <w:color w:val="000000"/>
          <w:sz w:val="20"/>
          <w:szCs w:val="20"/>
        </w:rPr>
      </w:pPr>
      <w:r>
        <w:rPr>
          <w:rFonts w:ascii="Segoe UI" w:hAnsi="Segoe UI" w:cs="Segoe UI"/>
          <w:color w:val="000000"/>
          <w:sz w:val="20"/>
          <w:szCs w:val="20"/>
        </w:rPr>
        <w:br/>
      </w:r>
      <w:r>
        <w:rPr>
          <w:rFonts w:ascii="Segoe UI" w:hAnsi="Segoe UI" w:cs="Segoe UI"/>
          <w:noProof/>
          <w:color w:val="000000"/>
          <w:sz w:val="20"/>
          <w:szCs w:val="20"/>
        </w:rPr>
        <w:drawing>
          <wp:inline distT="0" distB="0" distL="0" distR="0" wp14:anchorId="1B8BEEAC" wp14:editId="0F396952">
            <wp:extent cx="4218305" cy="2423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8305" cy="2423795"/>
                    </a:xfrm>
                    <a:prstGeom prst="rect">
                      <a:avLst/>
                    </a:prstGeom>
                    <a:noFill/>
                    <a:ln>
                      <a:noFill/>
                    </a:ln>
                  </pic:spPr>
                </pic:pic>
              </a:graphicData>
            </a:graphic>
          </wp:inline>
        </w:drawing>
      </w:r>
      <w:r>
        <w:rPr>
          <w:rFonts w:ascii="Segoe UI" w:hAnsi="Segoe UI" w:cs="Segoe UI"/>
          <w:color w:val="000000"/>
          <w:sz w:val="20"/>
          <w:szCs w:val="20"/>
        </w:rPr>
        <w:t> </w:t>
      </w:r>
    </w:p>
    <w:p w14:paraId="51002EBC"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color w:val="000000"/>
          <w:sz w:val="20"/>
          <w:szCs w:val="20"/>
        </w:rPr>
        <w:t> </w:t>
      </w:r>
    </w:p>
    <w:p w14:paraId="0F0DD098"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color w:val="000000"/>
          <w:sz w:val="20"/>
          <w:szCs w:val="20"/>
          <w:shd w:val="clear" w:color="auto" w:fill="D1D5D8"/>
        </w:rPr>
        <w:t>Here is an example of several Mass count entries.</w:t>
      </w:r>
    </w:p>
    <w:p w14:paraId="20081915" w14:textId="7AB087A9"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noProof/>
          <w:color w:val="000000"/>
          <w:sz w:val="20"/>
          <w:szCs w:val="20"/>
        </w:rPr>
        <w:drawing>
          <wp:inline distT="0" distB="0" distL="0" distR="0" wp14:anchorId="62500DA1" wp14:editId="0D66A982">
            <wp:extent cx="5943600" cy="180975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solidFill>
                        <a:schemeClr val="accent1"/>
                      </a:solidFill>
                    </a:ln>
                  </pic:spPr>
                </pic:pic>
              </a:graphicData>
            </a:graphic>
          </wp:inline>
        </w:drawing>
      </w:r>
    </w:p>
    <w:p w14:paraId="71B70781"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Style w:val="Strong"/>
          <w:rFonts w:ascii="Segoe UI" w:hAnsi="Segoe UI" w:cs="Segoe UI"/>
          <w:color w:val="000000"/>
          <w:sz w:val="20"/>
          <w:szCs w:val="20"/>
          <w:shd w:val="clear" w:color="auto" w:fill="F7DA64"/>
        </w:rPr>
        <w:t>Click the House Icon to return to the schedule to enter Counts into the rest of the Masses</w:t>
      </w:r>
    </w:p>
    <w:p w14:paraId="15A7C7A4"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p>
    <w:p w14:paraId="60A2A815" w14:textId="7BBAA743"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noProof/>
          <w:color w:val="000000"/>
          <w:sz w:val="20"/>
          <w:szCs w:val="20"/>
        </w:rPr>
        <w:drawing>
          <wp:inline distT="0" distB="0" distL="0" distR="0" wp14:anchorId="3427CED4" wp14:editId="22BEC111">
            <wp:extent cx="5943600" cy="1285240"/>
            <wp:effectExtent l="19050" t="19050" r="1905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285240"/>
                    </a:xfrm>
                    <a:prstGeom prst="rect">
                      <a:avLst/>
                    </a:prstGeom>
                    <a:noFill/>
                    <a:ln>
                      <a:solidFill>
                        <a:schemeClr val="accent1"/>
                      </a:solidFill>
                    </a:ln>
                  </pic:spPr>
                </pic:pic>
              </a:graphicData>
            </a:graphic>
          </wp:inline>
        </w:drawing>
      </w:r>
    </w:p>
    <w:p w14:paraId="5B170EBC" w14:textId="63A752DC"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Style w:val="Strong"/>
          <w:rFonts w:ascii="Segoe UI" w:hAnsi="Segoe UI" w:cs="Segoe UI"/>
          <w:color w:val="000000"/>
          <w:sz w:val="20"/>
          <w:szCs w:val="20"/>
          <w:shd w:val="clear" w:color="auto" w:fill="F7DA64"/>
        </w:rPr>
        <w:t xml:space="preserve">Choose the next Mass from the schedule and repeat </w:t>
      </w:r>
      <w:r w:rsidR="00D7538D">
        <w:rPr>
          <w:rStyle w:val="Strong"/>
          <w:rFonts w:ascii="Segoe UI" w:hAnsi="Segoe UI" w:cs="Segoe UI"/>
          <w:color w:val="000000"/>
          <w:sz w:val="20"/>
          <w:szCs w:val="20"/>
          <w:shd w:val="clear" w:color="auto" w:fill="F7DA64"/>
        </w:rPr>
        <w:t xml:space="preserve">the </w:t>
      </w:r>
      <w:r>
        <w:rPr>
          <w:rStyle w:val="Strong"/>
          <w:rFonts w:ascii="Segoe UI" w:hAnsi="Segoe UI" w:cs="Segoe UI"/>
          <w:color w:val="000000"/>
          <w:sz w:val="20"/>
          <w:szCs w:val="20"/>
          <w:shd w:val="clear" w:color="auto" w:fill="F7DA64"/>
        </w:rPr>
        <w:t xml:space="preserve">steps </w:t>
      </w:r>
      <w:r w:rsidR="00D7538D">
        <w:rPr>
          <w:rStyle w:val="Strong"/>
          <w:rFonts w:ascii="Segoe UI" w:hAnsi="Segoe UI" w:cs="Segoe UI"/>
          <w:color w:val="000000"/>
          <w:sz w:val="20"/>
          <w:szCs w:val="20"/>
          <w:shd w:val="clear" w:color="auto" w:fill="F7DA64"/>
        </w:rPr>
        <w:t>above</w:t>
      </w:r>
      <w:r>
        <w:rPr>
          <w:rStyle w:val="Strong"/>
          <w:rFonts w:ascii="Segoe UI" w:hAnsi="Segoe UI" w:cs="Segoe UI"/>
          <w:color w:val="000000"/>
          <w:sz w:val="20"/>
          <w:szCs w:val="20"/>
          <w:shd w:val="clear" w:color="auto" w:fill="F7DA64"/>
        </w:rPr>
        <w:t xml:space="preserve"> until all Mass counts have been entered</w:t>
      </w:r>
      <w:r w:rsidR="00D7538D">
        <w:rPr>
          <w:rStyle w:val="Strong"/>
          <w:rFonts w:ascii="Segoe UI" w:hAnsi="Segoe UI" w:cs="Segoe UI"/>
          <w:color w:val="000000"/>
          <w:sz w:val="20"/>
          <w:szCs w:val="20"/>
          <w:shd w:val="clear" w:color="auto" w:fill="F7DA64"/>
        </w:rPr>
        <w:t xml:space="preserve"> into their respective Mass</w:t>
      </w:r>
      <w:r>
        <w:rPr>
          <w:rStyle w:val="Strong"/>
          <w:rFonts w:ascii="Segoe UI" w:hAnsi="Segoe UI" w:cs="Segoe UI"/>
          <w:color w:val="000000"/>
          <w:sz w:val="20"/>
          <w:szCs w:val="20"/>
          <w:shd w:val="clear" w:color="auto" w:fill="F7DA64"/>
        </w:rPr>
        <w:t>.</w:t>
      </w:r>
    </w:p>
    <w:p w14:paraId="1E9D2BB9"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p>
    <w:p w14:paraId="0EA3217E" w14:textId="56590DFD" w:rsidR="007713F7" w:rsidRDefault="00D7538D" w:rsidP="00C25C75">
      <w:pPr>
        <w:pStyle w:val="NormalWeb"/>
        <w:spacing w:before="0" w:beforeAutospacing="0" w:after="0" w:afterAutospacing="0" w:line="270" w:lineRule="atLeast"/>
        <w:rPr>
          <w:rFonts w:ascii="Segoe UI" w:hAnsi="Segoe UI" w:cs="Segoe UI"/>
          <w:color w:val="000000"/>
          <w:sz w:val="20"/>
          <w:szCs w:val="20"/>
        </w:rPr>
      </w:pPr>
      <w:r w:rsidRPr="00D7538D">
        <w:rPr>
          <w:rFonts w:ascii="Segoe UI" w:hAnsi="Segoe UI" w:cs="Segoe UI"/>
          <w:color w:val="000000"/>
          <w:sz w:val="20"/>
          <w:szCs w:val="20"/>
        </w:rPr>
        <w:drawing>
          <wp:inline distT="0" distB="0" distL="0" distR="0" wp14:anchorId="317A9540" wp14:editId="50E16698">
            <wp:extent cx="5943600" cy="1367155"/>
            <wp:effectExtent l="19050" t="19050" r="19050" b="2349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367155"/>
                    </a:xfrm>
                    <a:prstGeom prst="rect">
                      <a:avLst/>
                    </a:prstGeom>
                    <a:ln>
                      <a:solidFill>
                        <a:schemeClr val="accent1"/>
                      </a:solidFill>
                    </a:ln>
                  </pic:spPr>
                </pic:pic>
              </a:graphicData>
            </a:graphic>
          </wp:inline>
        </w:drawing>
      </w:r>
      <w:r w:rsidR="007713F7">
        <w:rPr>
          <w:rFonts w:ascii="Segoe UI" w:hAnsi="Segoe UI" w:cs="Segoe UI"/>
          <w:color w:val="000000"/>
          <w:sz w:val="20"/>
          <w:szCs w:val="20"/>
        </w:rPr>
        <w:t> </w:t>
      </w:r>
    </w:p>
    <w:p w14:paraId="2348849D"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p>
    <w:p w14:paraId="30144A76"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color w:val="000000"/>
          <w:sz w:val="20"/>
          <w:szCs w:val="20"/>
          <w:shd w:val="clear" w:color="auto" w:fill="FFFFFF"/>
        </w:rPr>
        <w:t>If you’d like to check your Mass count entries, you can pull a Report from the Report Library, Mass Count by Mass. </w:t>
      </w:r>
    </w:p>
    <w:p w14:paraId="15795907" w14:textId="77777777"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color w:val="000000"/>
          <w:sz w:val="20"/>
          <w:szCs w:val="20"/>
        </w:rPr>
        <w:t> </w:t>
      </w:r>
    </w:p>
    <w:p w14:paraId="6B5911F2" w14:textId="2395C6AD" w:rsidR="007713F7" w:rsidRDefault="007713F7" w:rsidP="00C25C75">
      <w:pPr>
        <w:pStyle w:val="NormalWeb"/>
        <w:spacing w:before="0" w:beforeAutospacing="0" w:after="0" w:afterAutospacing="0" w:line="270" w:lineRule="atLeast"/>
        <w:rPr>
          <w:rFonts w:ascii="Segoe UI" w:hAnsi="Segoe UI" w:cs="Segoe UI"/>
          <w:color w:val="000000"/>
          <w:sz w:val="20"/>
          <w:szCs w:val="20"/>
        </w:rPr>
      </w:pPr>
      <w:r>
        <w:rPr>
          <w:rFonts w:ascii="Segoe UI" w:hAnsi="Segoe UI" w:cs="Segoe UI"/>
          <w:noProof/>
          <w:color w:val="000000"/>
          <w:sz w:val="20"/>
          <w:szCs w:val="20"/>
        </w:rPr>
        <w:drawing>
          <wp:inline distT="0" distB="0" distL="0" distR="0" wp14:anchorId="1F032BB4" wp14:editId="1527668C">
            <wp:extent cx="5943600" cy="1362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362710"/>
                    </a:xfrm>
                    <a:prstGeom prst="rect">
                      <a:avLst/>
                    </a:prstGeom>
                    <a:noFill/>
                    <a:ln>
                      <a:noFill/>
                    </a:ln>
                  </pic:spPr>
                </pic:pic>
              </a:graphicData>
            </a:graphic>
          </wp:inline>
        </w:drawing>
      </w:r>
    </w:p>
    <w:p w14:paraId="56224D25" w14:textId="77777777" w:rsidR="007713F7" w:rsidRDefault="007713F7" w:rsidP="00C25C75"/>
    <w:sectPr w:rsidR="007713F7" w:rsidSect="00D7538D">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F7"/>
    <w:rsid w:val="007713F7"/>
    <w:rsid w:val="00C25C75"/>
    <w:rsid w:val="00D7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1E15"/>
  <w15:chartTrackingRefBased/>
  <w15:docId w15:val="{C6670EEA-7D68-46FC-BF43-47DDE8B1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3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13F7"/>
    <w:rPr>
      <w:b/>
      <w:bCs/>
    </w:rPr>
  </w:style>
  <w:style w:type="character" w:styleId="Emphasis">
    <w:name w:val="Emphasis"/>
    <w:basedOn w:val="DefaultParagraphFont"/>
    <w:uiPriority w:val="20"/>
    <w:qFormat/>
    <w:rsid w:val="007713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39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gbdioc-parish.freshdesk.com/support/solutions/articles/44002323221-holy-day-mass-counts-not-included-in-sunday-obligation-counts" TargetMode="Externa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341</Words>
  <Characters>1948</Characters>
  <Application>Microsoft Office Word</Application>
  <DocSecurity>0</DocSecurity>
  <Lines>16</Lines>
  <Paragraphs>4</Paragraphs>
  <ScaleCrop>false</ScaleCrop>
  <Company>Catholic Diocese of Green Bay</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Young</dc:creator>
  <cp:keywords/>
  <dc:description/>
  <cp:lastModifiedBy>Patricia Young</cp:lastModifiedBy>
  <cp:revision>3</cp:revision>
  <dcterms:created xsi:type="dcterms:W3CDTF">2022-07-21T13:50:00Z</dcterms:created>
  <dcterms:modified xsi:type="dcterms:W3CDTF">2022-07-21T13:57:00Z</dcterms:modified>
</cp:coreProperties>
</file>